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023745" cy="143256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023745" cy="14325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35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38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Перечень</w:t>
        <w:br/>
        <w:t>мероприятий по контролю за обеспечением безопасности информации, в т.ч.</w:t>
        <w:br/>
        <w:t>персональных данных на объекте информатизации - «Информационная система</w:t>
        <w:br/>
        <w:t>персональных данных Общества с Ограниченной Ответственностью «Центр развитие</w:t>
        <w:br/>
        <w:t>образование становление творчество» для подключения к защищенной сети передачи</w:t>
        <w:br/>
        <w:t>данных № 3608»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2023</w:t>
      </w:r>
    </w:p>
    <w:sectPr>
      <w:footnotePr>
        <w:pos w:val="pageBottom"/>
        <w:numFmt w:val="decimal"/>
        <w:numRestart w:val="continuous"/>
      </w:footnotePr>
      <w:pgSz w:w="11900" w:h="16840"/>
      <w:pgMar w:top="905" w:left="1773" w:right="623" w:bottom="1014" w:header="477" w:footer="586" w:gutter="0"/>
      <w:pgNumType w:start="14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3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Основной текст (3)"/>
    <w:basedOn w:val="Normal"/>
    <w:link w:val="CharStyle3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